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313CE4" w:rsidRDefault="00313CE4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Pr="00D72DC7" w:rsidRDefault="002219E7" w:rsidP="00F57B72">
            <w:pPr>
              <w:spacing w:line="276" w:lineRule="auto"/>
              <w:rPr>
                <w:sz w:val="25"/>
                <w:szCs w:val="25"/>
                <w:highlight w:val="green"/>
                <w:lang w:val="en-US" w:eastAsia="en-US"/>
              </w:rPr>
            </w:pPr>
            <w:r w:rsidRPr="00D72DC7">
              <w:rPr>
                <w:sz w:val="25"/>
                <w:szCs w:val="25"/>
                <w:lang w:eastAsia="en-US"/>
              </w:rPr>
              <w:t>1</w:t>
            </w:r>
            <w:r w:rsidR="00F57B72" w:rsidRPr="00D72DC7">
              <w:rPr>
                <w:sz w:val="25"/>
                <w:szCs w:val="25"/>
                <w:lang w:eastAsia="en-US"/>
              </w:rPr>
              <w:t>8</w:t>
            </w:r>
            <w:r w:rsidR="00B17E46" w:rsidRPr="00D72DC7">
              <w:rPr>
                <w:sz w:val="25"/>
                <w:szCs w:val="25"/>
                <w:lang w:val="en-US" w:eastAsia="en-US"/>
              </w:rPr>
              <w:t>.</w:t>
            </w:r>
            <w:r w:rsidR="00B17E46" w:rsidRPr="00D72DC7">
              <w:rPr>
                <w:sz w:val="25"/>
                <w:szCs w:val="25"/>
                <w:lang w:eastAsia="en-US"/>
              </w:rPr>
              <w:t>0</w:t>
            </w:r>
            <w:r w:rsidR="000145FA" w:rsidRPr="00D72DC7">
              <w:rPr>
                <w:sz w:val="25"/>
                <w:szCs w:val="25"/>
                <w:lang w:eastAsia="en-US"/>
              </w:rPr>
              <w:t>9</w:t>
            </w:r>
            <w:r w:rsidR="00B17E46" w:rsidRPr="00D72DC7">
              <w:rPr>
                <w:sz w:val="25"/>
                <w:szCs w:val="25"/>
                <w:lang w:eastAsia="en-US"/>
              </w:rPr>
              <w:t>.201</w:t>
            </w:r>
            <w:r w:rsidR="00972865" w:rsidRPr="00D72DC7">
              <w:rPr>
                <w:sz w:val="25"/>
                <w:szCs w:val="25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Pr="00D72DC7" w:rsidRDefault="00B17E46">
            <w:pPr>
              <w:spacing w:line="276" w:lineRule="auto"/>
              <w:jc w:val="center"/>
              <w:rPr>
                <w:sz w:val="25"/>
                <w:szCs w:val="25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Pr="00D72DC7" w:rsidRDefault="00B17E46" w:rsidP="00D72DC7">
            <w:pPr>
              <w:spacing w:line="276" w:lineRule="auto"/>
              <w:jc w:val="center"/>
              <w:rPr>
                <w:sz w:val="25"/>
                <w:szCs w:val="25"/>
                <w:highlight w:val="green"/>
                <w:lang w:val="en-US" w:eastAsia="en-US"/>
              </w:rPr>
            </w:pPr>
            <w:r w:rsidRPr="00D72DC7">
              <w:rPr>
                <w:sz w:val="25"/>
                <w:szCs w:val="25"/>
                <w:lang w:eastAsia="en-US"/>
              </w:rPr>
              <w:t xml:space="preserve">                    </w:t>
            </w:r>
            <w:r w:rsidR="00D72DC7" w:rsidRPr="00D72DC7">
              <w:rPr>
                <w:sz w:val="25"/>
                <w:szCs w:val="25"/>
                <w:lang w:eastAsia="en-US"/>
              </w:rPr>
              <w:t>1009</w:t>
            </w:r>
            <w:r w:rsidRPr="00D72DC7">
              <w:rPr>
                <w:rFonts w:ascii="Times New Roman CYR" w:hAnsi="Times New Roman CYR" w:cs="Times New Roman CYR"/>
                <w:sz w:val="25"/>
                <w:szCs w:val="25"/>
                <w:lang w:eastAsia="en-US"/>
              </w:rPr>
              <w:t>/</w:t>
            </w:r>
            <w:r w:rsidR="008643D9" w:rsidRPr="00D72DC7">
              <w:rPr>
                <w:rFonts w:ascii="Times New Roman CYR" w:hAnsi="Times New Roman CYR" w:cs="Times New Roman CYR"/>
                <w:sz w:val="25"/>
                <w:szCs w:val="25"/>
                <w:lang w:eastAsia="en-US"/>
              </w:rPr>
              <w:t>1</w:t>
            </w:r>
            <w:r w:rsidR="00972865" w:rsidRPr="00D72DC7">
              <w:rPr>
                <w:rFonts w:ascii="Times New Roman CYR" w:hAnsi="Times New Roman CYR" w:cs="Times New Roman CYR"/>
                <w:sz w:val="25"/>
                <w:szCs w:val="25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Pr="00D72DC7" w:rsidRDefault="00B17E46" w:rsidP="009F3C9F">
      <w:pPr>
        <w:spacing w:line="192" w:lineRule="auto"/>
        <w:rPr>
          <w:sz w:val="25"/>
          <w:szCs w:val="25"/>
        </w:rPr>
      </w:pPr>
      <w:r w:rsidRPr="00D72DC7">
        <w:rPr>
          <w:sz w:val="25"/>
          <w:szCs w:val="25"/>
        </w:rPr>
        <w:t>О</w:t>
      </w:r>
      <w:r w:rsidR="00972865" w:rsidRPr="00D72DC7">
        <w:rPr>
          <w:sz w:val="25"/>
          <w:szCs w:val="25"/>
        </w:rPr>
        <w:t xml:space="preserve"> жалобе </w:t>
      </w:r>
      <w:proofErr w:type="spellStart"/>
      <w:r w:rsidR="00DA0898" w:rsidRPr="00D72DC7">
        <w:rPr>
          <w:sz w:val="25"/>
          <w:szCs w:val="25"/>
        </w:rPr>
        <w:t>Корчевной</w:t>
      </w:r>
      <w:proofErr w:type="spellEnd"/>
      <w:r w:rsidR="00DA0898" w:rsidRPr="00D72DC7">
        <w:rPr>
          <w:sz w:val="25"/>
          <w:szCs w:val="25"/>
        </w:rPr>
        <w:t xml:space="preserve"> Н</w:t>
      </w:r>
      <w:r w:rsidR="00972865" w:rsidRPr="00D72DC7">
        <w:rPr>
          <w:sz w:val="25"/>
          <w:szCs w:val="25"/>
        </w:rPr>
        <w:t>.</w:t>
      </w:r>
      <w:r w:rsidR="00DA0898" w:rsidRPr="00D72DC7">
        <w:rPr>
          <w:sz w:val="25"/>
          <w:szCs w:val="25"/>
        </w:rPr>
        <w:t>В</w:t>
      </w:r>
      <w:r w:rsidR="00972865" w:rsidRPr="00D72DC7">
        <w:rPr>
          <w:sz w:val="25"/>
          <w:szCs w:val="25"/>
        </w:rPr>
        <w:t xml:space="preserve">. </w:t>
      </w:r>
    </w:p>
    <w:p w:rsidR="00972865" w:rsidRPr="00D72DC7" w:rsidRDefault="00972865" w:rsidP="009F3C9F">
      <w:pPr>
        <w:spacing w:line="192" w:lineRule="auto"/>
        <w:rPr>
          <w:sz w:val="25"/>
          <w:szCs w:val="25"/>
        </w:rPr>
      </w:pPr>
      <w:r w:rsidRPr="00D72DC7">
        <w:rPr>
          <w:sz w:val="25"/>
          <w:szCs w:val="25"/>
        </w:rPr>
        <w:t>(вход. № 3</w:t>
      </w:r>
      <w:r w:rsidR="008E53EB" w:rsidRPr="00D72DC7">
        <w:rPr>
          <w:sz w:val="25"/>
          <w:szCs w:val="25"/>
        </w:rPr>
        <w:t>5</w:t>
      </w:r>
      <w:r w:rsidR="00313CE4" w:rsidRPr="00D72DC7">
        <w:rPr>
          <w:sz w:val="25"/>
          <w:szCs w:val="25"/>
        </w:rPr>
        <w:t>2</w:t>
      </w:r>
      <w:r w:rsidRPr="00D72DC7">
        <w:rPr>
          <w:sz w:val="25"/>
          <w:szCs w:val="25"/>
        </w:rPr>
        <w:t xml:space="preserve"> от 16.09.2018 г.)</w:t>
      </w:r>
    </w:p>
    <w:p w:rsidR="00C2704B" w:rsidRPr="00D72DC7" w:rsidRDefault="00C2704B" w:rsidP="009F3C9F">
      <w:pPr>
        <w:spacing w:line="192" w:lineRule="auto"/>
        <w:rPr>
          <w:sz w:val="25"/>
          <w:szCs w:val="25"/>
        </w:rPr>
      </w:pPr>
    </w:p>
    <w:p w:rsidR="00C16B51" w:rsidRPr="00D72DC7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5"/>
          <w:szCs w:val="25"/>
        </w:rPr>
      </w:pPr>
      <w:r w:rsidRPr="00D72DC7">
        <w:rPr>
          <w:sz w:val="25"/>
          <w:szCs w:val="25"/>
        </w:rPr>
        <w:t>1</w:t>
      </w:r>
      <w:r w:rsidR="00972865" w:rsidRPr="00D72DC7">
        <w:rPr>
          <w:sz w:val="25"/>
          <w:szCs w:val="25"/>
        </w:rPr>
        <w:t xml:space="preserve">6 </w:t>
      </w:r>
      <w:r w:rsidR="002C3174" w:rsidRPr="00D72DC7">
        <w:rPr>
          <w:sz w:val="25"/>
          <w:szCs w:val="25"/>
        </w:rPr>
        <w:t>сентября</w:t>
      </w:r>
      <w:r w:rsidR="004D0F4C" w:rsidRPr="00D72DC7">
        <w:rPr>
          <w:sz w:val="25"/>
          <w:szCs w:val="25"/>
        </w:rPr>
        <w:t xml:space="preserve"> 201</w:t>
      </w:r>
      <w:r w:rsidR="00972865" w:rsidRPr="00D72DC7">
        <w:rPr>
          <w:sz w:val="25"/>
          <w:szCs w:val="25"/>
        </w:rPr>
        <w:t>8</w:t>
      </w:r>
      <w:r w:rsidR="004D0F4C" w:rsidRPr="00D72DC7">
        <w:rPr>
          <w:sz w:val="25"/>
          <w:szCs w:val="25"/>
        </w:rPr>
        <w:t xml:space="preserve"> года в территориальную избирательную комиссию города Находки</w:t>
      </w:r>
      <w:r w:rsidR="00F026ED" w:rsidRPr="00D72DC7">
        <w:rPr>
          <w:sz w:val="25"/>
          <w:szCs w:val="25"/>
        </w:rPr>
        <w:t xml:space="preserve"> </w:t>
      </w:r>
      <w:proofErr w:type="gramStart"/>
      <w:r w:rsidR="004D0F4C" w:rsidRPr="00D72DC7">
        <w:rPr>
          <w:sz w:val="25"/>
          <w:szCs w:val="25"/>
        </w:rPr>
        <w:t>поступил</w:t>
      </w:r>
      <w:r w:rsidR="00972865" w:rsidRPr="00D72DC7">
        <w:rPr>
          <w:sz w:val="25"/>
          <w:szCs w:val="25"/>
        </w:rPr>
        <w:t xml:space="preserve">а жалоба от члена территориальной избирательной комиссии с правом совещательного голоса </w:t>
      </w:r>
      <w:proofErr w:type="spellStart"/>
      <w:r w:rsidR="008E53EB" w:rsidRPr="00D72DC7">
        <w:rPr>
          <w:sz w:val="25"/>
          <w:szCs w:val="25"/>
        </w:rPr>
        <w:t>Корчевной</w:t>
      </w:r>
      <w:proofErr w:type="spellEnd"/>
      <w:r w:rsidR="008E53EB" w:rsidRPr="00D72DC7">
        <w:rPr>
          <w:sz w:val="25"/>
          <w:szCs w:val="25"/>
        </w:rPr>
        <w:t xml:space="preserve"> Н.В. </w:t>
      </w:r>
      <w:r w:rsidR="00D71338" w:rsidRPr="00D72DC7">
        <w:rPr>
          <w:sz w:val="25"/>
          <w:szCs w:val="25"/>
        </w:rPr>
        <w:t>З</w:t>
      </w:r>
      <w:r w:rsidR="00AD7452" w:rsidRPr="00D72DC7">
        <w:rPr>
          <w:sz w:val="25"/>
          <w:szCs w:val="25"/>
        </w:rPr>
        <w:t>аявител</w:t>
      </w:r>
      <w:r w:rsidR="00D71338" w:rsidRPr="00D72DC7">
        <w:rPr>
          <w:sz w:val="25"/>
          <w:szCs w:val="25"/>
        </w:rPr>
        <w:t>ь</w:t>
      </w:r>
      <w:r w:rsidR="00AD7452" w:rsidRPr="00D72DC7">
        <w:rPr>
          <w:sz w:val="25"/>
          <w:szCs w:val="25"/>
        </w:rPr>
        <w:t xml:space="preserve"> указыва</w:t>
      </w:r>
      <w:r w:rsidR="00D71338" w:rsidRPr="00D72DC7">
        <w:rPr>
          <w:sz w:val="25"/>
          <w:szCs w:val="25"/>
        </w:rPr>
        <w:t>е</w:t>
      </w:r>
      <w:r w:rsidR="00AD7452" w:rsidRPr="00D72DC7">
        <w:rPr>
          <w:sz w:val="25"/>
          <w:szCs w:val="25"/>
        </w:rPr>
        <w:t>т</w:t>
      </w:r>
      <w:proofErr w:type="gramEnd"/>
      <w:r w:rsidR="00AD7452" w:rsidRPr="00D72DC7">
        <w:rPr>
          <w:sz w:val="25"/>
          <w:szCs w:val="25"/>
        </w:rPr>
        <w:t xml:space="preserve"> на </w:t>
      </w:r>
      <w:r w:rsidR="00D71338" w:rsidRPr="00D72DC7">
        <w:rPr>
          <w:sz w:val="25"/>
          <w:szCs w:val="25"/>
        </w:rPr>
        <w:t xml:space="preserve">то, </w:t>
      </w:r>
      <w:r w:rsidR="008E53EB" w:rsidRPr="00D72DC7">
        <w:rPr>
          <w:sz w:val="25"/>
          <w:szCs w:val="25"/>
        </w:rPr>
        <w:t>что</w:t>
      </w:r>
      <w:r w:rsidR="00C16B51" w:rsidRPr="00D72DC7">
        <w:rPr>
          <w:sz w:val="25"/>
          <w:szCs w:val="25"/>
        </w:rPr>
        <w:t xml:space="preserve"> ею была получена копия протокола об итогах голосования на избирательном участке № 1935. В копии полученного протокола голоса распределились следующим образом: за кандидата Ищенко А.С. 231 голос, за кандидата Тарасенко А.В. 252 голоса. В </w:t>
      </w:r>
      <w:proofErr w:type="gramStart"/>
      <w:r w:rsidR="00C16B51" w:rsidRPr="00D72DC7">
        <w:rPr>
          <w:sz w:val="25"/>
          <w:szCs w:val="25"/>
        </w:rPr>
        <w:t>протоколе</w:t>
      </w:r>
      <w:proofErr w:type="gramEnd"/>
      <w:r w:rsidR="00C16B51" w:rsidRPr="00D72DC7">
        <w:rPr>
          <w:sz w:val="25"/>
          <w:szCs w:val="25"/>
        </w:rPr>
        <w:t xml:space="preserve"> об итогах голосования на избирательном участке № 1935, представленном в территориальную избирательную комиссию, голоса распределены следующим образом: за кандидата Ищенко А.С. 194 голоса, за кандидата Тарасенко А.В. 289 голосов. Заявитель предполагает, что протокол об итогах голосования на избирательном участке № 1935 был переписан. Просит провести проверку.      </w:t>
      </w:r>
      <w:r w:rsidR="008E53EB" w:rsidRPr="00D72DC7">
        <w:rPr>
          <w:sz w:val="25"/>
          <w:szCs w:val="25"/>
        </w:rPr>
        <w:t xml:space="preserve"> </w:t>
      </w:r>
    </w:p>
    <w:p w:rsidR="00976B10" w:rsidRPr="00D72DC7" w:rsidRDefault="00976B10" w:rsidP="00976B1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5"/>
          <w:szCs w:val="25"/>
        </w:rPr>
      </w:pPr>
      <w:r w:rsidRPr="00D72DC7">
        <w:rPr>
          <w:sz w:val="25"/>
          <w:szCs w:val="25"/>
        </w:rPr>
        <w:t>По результатам рассмотрения жалобы территориальной избирательной комиссией города Находки установлено следующее.</w:t>
      </w:r>
      <w:r w:rsidR="00C47443" w:rsidRPr="00D72DC7">
        <w:rPr>
          <w:sz w:val="25"/>
          <w:szCs w:val="25"/>
        </w:rPr>
        <w:t xml:space="preserve">     </w:t>
      </w:r>
    </w:p>
    <w:p w:rsidR="00C47443" w:rsidRPr="00D72DC7" w:rsidRDefault="00C16B51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72DC7">
        <w:rPr>
          <w:rFonts w:ascii="Times New Roman" w:hAnsi="Times New Roman" w:cs="Times New Roman"/>
          <w:b w:val="0"/>
          <w:sz w:val="25"/>
          <w:szCs w:val="25"/>
        </w:rPr>
        <w:t xml:space="preserve">В </w:t>
      </w:r>
      <w:proofErr w:type="gramStart"/>
      <w:r w:rsidRPr="00D72DC7">
        <w:rPr>
          <w:rFonts w:ascii="Times New Roman" w:hAnsi="Times New Roman" w:cs="Times New Roman"/>
          <w:b w:val="0"/>
          <w:sz w:val="25"/>
          <w:szCs w:val="25"/>
        </w:rPr>
        <w:t>протоколе</w:t>
      </w:r>
      <w:proofErr w:type="gramEnd"/>
      <w:r w:rsidRPr="00D72DC7">
        <w:rPr>
          <w:rFonts w:ascii="Times New Roman" w:hAnsi="Times New Roman" w:cs="Times New Roman"/>
          <w:b w:val="0"/>
          <w:sz w:val="25"/>
          <w:szCs w:val="25"/>
        </w:rPr>
        <w:t xml:space="preserve"> об итогах голосования избирательного участка № 1935 за кандидата Ищенко А.С. отдано </w:t>
      </w:r>
      <w:r w:rsidR="001E78A9" w:rsidRPr="00D72DC7">
        <w:rPr>
          <w:rFonts w:ascii="Times New Roman" w:hAnsi="Times New Roman" w:cs="Times New Roman"/>
          <w:b w:val="0"/>
          <w:sz w:val="25"/>
          <w:szCs w:val="25"/>
        </w:rPr>
        <w:t>231</w:t>
      </w:r>
      <w:r w:rsidRPr="00D72DC7">
        <w:rPr>
          <w:rFonts w:ascii="Times New Roman" w:hAnsi="Times New Roman" w:cs="Times New Roman"/>
          <w:b w:val="0"/>
          <w:sz w:val="25"/>
          <w:szCs w:val="25"/>
        </w:rPr>
        <w:t xml:space="preserve"> голосов, за кандидата Тарасенко </w:t>
      </w:r>
      <w:r w:rsidR="00C47443" w:rsidRPr="00D72DC7">
        <w:rPr>
          <w:rFonts w:ascii="Times New Roman" w:hAnsi="Times New Roman" w:cs="Times New Roman"/>
          <w:b w:val="0"/>
          <w:sz w:val="25"/>
          <w:szCs w:val="25"/>
        </w:rPr>
        <w:t xml:space="preserve">А.В. отдано </w:t>
      </w:r>
      <w:r w:rsidR="001E78A9" w:rsidRPr="00D72DC7">
        <w:rPr>
          <w:rFonts w:ascii="Times New Roman" w:hAnsi="Times New Roman" w:cs="Times New Roman"/>
          <w:b w:val="0"/>
          <w:sz w:val="25"/>
          <w:szCs w:val="25"/>
        </w:rPr>
        <w:t xml:space="preserve">252 </w:t>
      </w:r>
      <w:r w:rsidR="00C47443" w:rsidRPr="00D72DC7">
        <w:rPr>
          <w:rFonts w:ascii="Times New Roman" w:hAnsi="Times New Roman" w:cs="Times New Roman"/>
          <w:b w:val="0"/>
          <w:sz w:val="25"/>
          <w:szCs w:val="25"/>
        </w:rPr>
        <w:t>голосов. Протокол подписан всеми членами участковой избирательной комиссии, заверен печатью. Жалоб на нарушения законодательства п</w:t>
      </w:r>
      <w:r w:rsidR="00297128" w:rsidRPr="00D72DC7">
        <w:rPr>
          <w:rFonts w:ascii="Times New Roman" w:hAnsi="Times New Roman" w:cs="Times New Roman"/>
          <w:b w:val="0"/>
          <w:sz w:val="25"/>
          <w:szCs w:val="25"/>
        </w:rPr>
        <w:t>ри</w:t>
      </w:r>
      <w:r w:rsidR="00C47443" w:rsidRPr="00D72DC7">
        <w:rPr>
          <w:rFonts w:ascii="Times New Roman" w:hAnsi="Times New Roman" w:cs="Times New Roman"/>
          <w:b w:val="0"/>
          <w:sz w:val="25"/>
          <w:szCs w:val="25"/>
        </w:rPr>
        <w:t xml:space="preserve"> подведени</w:t>
      </w:r>
      <w:r w:rsidR="00297128" w:rsidRPr="00D72DC7">
        <w:rPr>
          <w:rFonts w:ascii="Times New Roman" w:hAnsi="Times New Roman" w:cs="Times New Roman"/>
          <w:b w:val="0"/>
          <w:sz w:val="25"/>
          <w:szCs w:val="25"/>
        </w:rPr>
        <w:t>и</w:t>
      </w:r>
      <w:r w:rsidR="00C47443" w:rsidRPr="00D72DC7">
        <w:rPr>
          <w:rFonts w:ascii="Times New Roman" w:hAnsi="Times New Roman" w:cs="Times New Roman"/>
          <w:b w:val="0"/>
          <w:sz w:val="25"/>
          <w:szCs w:val="25"/>
        </w:rPr>
        <w:t xml:space="preserve"> итогов голосования на избирательном участке № 1935 в территориальную избирательную комиссию не поступало. </w:t>
      </w:r>
    </w:p>
    <w:p w:rsidR="0049210F" w:rsidRPr="00D72DC7" w:rsidRDefault="00C47443" w:rsidP="00C4744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D72DC7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9210F" w:rsidRPr="00D72DC7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A504F5" w:rsidRPr="00D72DC7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49210F" w:rsidRPr="00D72DC7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На основании изложенного, руководствуясь </w:t>
      </w:r>
      <w:r w:rsidR="0049210F" w:rsidRPr="00D72DC7">
        <w:rPr>
          <w:rStyle w:val="FontStyle11"/>
          <w:b w:val="0"/>
          <w:sz w:val="25"/>
          <w:szCs w:val="25"/>
        </w:rPr>
        <w:t>статьями 27</w:t>
      </w:r>
      <w:r w:rsidR="00B15899" w:rsidRPr="00D72DC7">
        <w:rPr>
          <w:rStyle w:val="FontStyle11"/>
          <w:b w:val="0"/>
          <w:sz w:val="25"/>
          <w:szCs w:val="25"/>
        </w:rPr>
        <w:t>, 93</w:t>
      </w:r>
      <w:r w:rsidR="0049210F" w:rsidRPr="00D72DC7">
        <w:rPr>
          <w:rStyle w:val="FontStyle11"/>
          <w:b w:val="0"/>
          <w:sz w:val="25"/>
          <w:szCs w:val="25"/>
        </w:rPr>
        <w:t xml:space="preserve">  Избирательного кодекса Приморского края, </w:t>
      </w:r>
      <w:proofErr w:type="gramStart"/>
      <w:r w:rsidR="0049210F" w:rsidRPr="00D72DC7">
        <w:rPr>
          <w:rStyle w:val="FontStyle11"/>
          <w:b w:val="0"/>
          <w:sz w:val="25"/>
          <w:szCs w:val="25"/>
        </w:rPr>
        <w:t>территориальная</w:t>
      </w:r>
      <w:proofErr w:type="gramEnd"/>
      <w:r w:rsidR="0049210F" w:rsidRPr="00D72DC7">
        <w:rPr>
          <w:rStyle w:val="FontStyle11"/>
          <w:b w:val="0"/>
          <w:sz w:val="25"/>
          <w:szCs w:val="25"/>
        </w:rPr>
        <w:t xml:space="preserve"> избирательная комиссия города Находки</w:t>
      </w:r>
      <w:r w:rsidR="0049210F" w:rsidRPr="00D72DC7">
        <w:rPr>
          <w:rFonts w:ascii="Times New Roman" w:hAnsi="Times New Roman" w:cs="Times New Roman"/>
          <w:b w:val="0"/>
          <w:sz w:val="25"/>
          <w:szCs w:val="25"/>
        </w:rPr>
        <w:t xml:space="preserve"> </w:t>
      </w:r>
    </w:p>
    <w:p w:rsidR="0049210F" w:rsidRPr="00D72DC7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5"/>
          <w:szCs w:val="25"/>
        </w:rPr>
      </w:pPr>
      <w:r w:rsidRPr="00D72DC7">
        <w:rPr>
          <w:sz w:val="25"/>
          <w:szCs w:val="25"/>
        </w:rPr>
        <w:t>РЕШИЛА:</w:t>
      </w:r>
    </w:p>
    <w:p w:rsidR="0049210F" w:rsidRPr="00D72DC7" w:rsidRDefault="0049210F" w:rsidP="0049210F">
      <w:pPr>
        <w:pStyle w:val="2"/>
        <w:numPr>
          <w:ilvl w:val="0"/>
          <w:numId w:val="2"/>
        </w:numPr>
        <w:spacing w:line="360" w:lineRule="auto"/>
        <w:rPr>
          <w:sz w:val="25"/>
          <w:szCs w:val="25"/>
        </w:rPr>
      </w:pPr>
      <w:r w:rsidRPr="00D72DC7">
        <w:rPr>
          <w:sz w:val="25"/>
          <w:szCs w:val="25"/>
        </w:rPr>
        <w:t xml:space="preserve">Жалобу </w:t>
      </w:r>
      <w:proofErr w:type="spellStart"/>
      <w:r w:rsidR="00976B10" w:rsidRPr="00D72DC7">
        <w:rPr>
          <w:sz w:val="25"/>
          <w:szCs w:val="25"/>
        </w:rPr>
        <w:t>Корчевной</w:t>
      </w:r>
      <w:proofErr w:type="spellEnd"/>
      <w:r w:rsidR="00976B10" w:rsidRPr="00D72DC7">
        <w:rPr>
          <w:sz w:val="25"/>
          <w:szCs w:val="25"/>
        </w:rPr>
        <w:t xml:space="preserve"> Н</w:t>
      </w:r>
      <w:r w:rsidRPr="00D72DC7">
        <w:rPr>
          <w:sz w:val="25"/>
          <w:szCs w:val="25"/>
        </w:rPr>
        <w:t>.</w:t>
      </w:r>
      <w:r w:rsidR="00976B10" w:rsidRPr="00D72DC7">
        <w:rPr>
          <w:sz w:val="25"/>
          <w:szCs w:val="25"/>
        </w:rPr>
        <w:t>В</w:t>
      </w:r>
      <w:r w:rsidRPr="00D72DC7">
        <w:rPr>
          <w:sz w:val="25"/>
          <w:szCs w:val="25"/>
        </w:rPr>
        <w:t>. оставить без удовлетворения.</w:t>
      </w:r>
    </w:p>
    <w:p w:rsidR="0049210F" w:rsidRPr="00D72DC7" w:rsidRDefault="0049210F" w:rsidP="0049210F">
      <w:pPr>
        <w:pStyle w:val="2"/>
        <w:spacing w:line="360" w:lineRule="auto"/>
        <w:ind w:firstLine="709"/>
        <w:rPr>
          <w:color w:val="000000" w:themeColor="text1"/>
          <w:sz w:val="25"/>
          <w:szCs w:val="25"/>
        </w:rPr>
      </w:pPr>
      <w:r w:rsidRPr="00D72DC7">
        <w:rPr>
          <w:color w:val="000000" w:themeColor="text1"/>
          <w:sz w:val="25"/>
          <w:szCs w:val="25"/>
        </w:rPr>
        <w:t>2. Направить копию настоящего решения заявителю.</w:t>
      </w:r>
    </w:p>
    <w:p w:rsidR="00576D54" w:rsidRPr="00D72DC7" w:rsidRDefault="00576D54" w:rsidP="0049210F">
      <w:pPr>
        <w:spacing w:line="288" w:lineRule="auto"/>
        <w:jc w:val="both"/>
        <w:rPr>
          <w:sz w:val="25"/>
          <w:szCs w:val="25"/>
        </w:rPr>
      </w:pPr>
    </w:p>
    <w:p w:rsidR="0049210F" w:rsidRPr="00D72DC7" w:rsidRDefault="0049210F" w:rsidP="0049210F">
      <w:pPr>
        <w:spacing w:line="288" w:lineRule="auto"/>
        <w:jc w:val="both"/>
        <w:rPr>
          <w:sz w:val="25"/>
          <w:szCs w:val="25"/>
        </w:rPr>
      </w:pPr>
      <w:r w:rsidRPr="00D72DC7">
        <w:rPr>
          <w:sz w:val="25"/>
          <w:szCs w:val="25"/>
        </w:rPr>
        <w:t xml:space="preserve">Председатель комиссии </w:t>
      </w:r>
      <w:r w:rsidRPr="00D72DC7">
        <w:rPr>
          <w:sz w:val="25"/>
          <w:szCs w:val="25"/>
        </w:rPr>
        <w:tab/>
        <w:t xml:space="preserve">                                                            </w:t>
      </w:r>
      <w:r w:rsidR="00D72DC7" w:rsidRPr="00D72DC7">
        <w:rPr>
          <w:sz w:val="25"/>
          <w:szCs w:val="25"/>
        </w:rPr>
        <w:t xml:space="preserve">             </w:t>
      </w:r>
      <w:r w:rsidRPr="00D72DC7">
        <w:rPr>
          <w:sz w:val="25"/>
          <w:szCs w:val="25"/>
        </w:rPr>
        <w:t xml:space="preserve">Т.Д. Мельник </w:t>
      </w:r>
    </w:p>
    <w:p w:rsidR="00576D54" w:rsidRPr="00D72DC7" w:rsidRDefault="00576D54" w:rsidP="0049210F">
      <w:pPr>
        <w:spacing w:line="288" w:lineRule="auto"/>
        <w:jc w:val="both"/>
        <w:rPr>
          <w:sz w:val="25"/>
          <w:szCs w:val="25"/>
        </w:rPr>
      </w:pPr>
    </w:p>
    <w:p w:rsidR="00576D54" w:rsidRPr="00D72DC7" w:rsidRDefault="00576D54" w:rsidP="00576D54">
      <w:pPr>
        <w:spacing w:line="288" w:lineRule="auto"/>
        <w:jc w:val="both"/>
        <w:rPr>
          <w:b/>
          <w:sz w:val="25"/>
          <w:szCs w:val="25"/>
        </w:rPr>
      </w:pPr>
      <w:r w:rsidRPr="00D72DC7">
        <w:rPr>
          <w:sz w:val="25"/>
          <w:szCs w:val="25"/>
        </w:rPr>
        <w:t>Секретарь комиссии</w:t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</w:r>
      <w:r w:rsidRPr="00D72DC7">
        <w:rPr>
          <w:sz w:val="25"/>
          <w:szCs w:val="25"/>
        </w:rPr>
        <w:tab/>
        <w:t xml:space="preserve">    </w:t>
      </w:r>
      <w:r w:rsidR="00D72DC7" w:rsidRPr="00D72DC7">
        <w:rPr>
          <w:sz w:val="25"/>
          <w:szCs w:val="25"/>
        </w:rPr>
        <w:t xml:space="preserve"> </w:t>
      </w:r>
      <w:r w:rsidRPr="00D72DC7">
        <w:rPr>
          <w:sz w:val="25"/>
          <w:szCs w:val="25"/>
        </w:rPr>
        <w:t xml:space="preserve">Л.А. </w:t>
      </w:r>
      <w:proofErr w:type="spellStart"/>
      <w:r w:rsidRPr="00D72DC7">
        <w:rPr>
          <w:sz w:val="25"/>
          <w:szCs w:val="25"/>
        </w:rPr>
        <w:t>Григорьянц</w:t>
      </w:r>
      <w:proofErr w:type="spellEnd"/>
    </w:p>
    <w:sectPr w:rsidR="00576D54" w:rsidRPr="00D72DC7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80C3C"/>
    <w:rsid w:val="00185A33"/>
    <w:rsid w:val="00191218"/>
    <w:rsid w:val="001A1A30"/>
    <w:rsid w:val="001A2B7E"/>
    <w:rsid w:val="001B773A"/>
    <w:rsid w:val="001C05B1"/>
    <w:rsid w:val="001C2539"/>
    <w:rsid w:val="001D1325"/>
    <w:rsid w:val="001D1B86"/>
    <w:rsid w:val="001D7781"/>
    <w:rsid w:val="001E4F6C"/>
    <w:rsid w:val="001E5568"/>
    <w:rsid w:val="001E6B6E"/>
    <w:rsid w:val="001E78A9"/>
    <w:rsid w:val="001F07BD"/>
    <w:rsid w:val="001F1D04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622C7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128"/>
    <w:rsid w:val="00297EF1"/>
    <w:rsid w:val="002A0DBE"/>
    <w:rsid w:val="002A4FAF"/>
    <w:rsid w:val="002A70ED"/>
    <w:rsid w:val="002B018E"/>
    <w:rsid w:val="002B1A29"/>
    <w:rsid w:val="002C0F6D"/>
    <w:rsid w:val="002C3174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3CE4"/>
    <w:rsid w:val="00314242"/>
    <w:rsid w:val="00315477"/>
    <w:rsid w:val="00317D72"/>
    <w:rsid w:val="00321E31"/>
    <w:rsid w:val="00325F12"/>
    <w:rsid w:val="0032665B"/>
    <w:rsid w:val="00326664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53EB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76B10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5899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16B51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47443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2DC7"/>
    <w:rsid w:val="00D73EF0"/>
    <w:rsid w:val="00D74593"/>
    <w:rsid w:val="00D74C9C"/>
    <w:rsid w:val="00D81218"/>
    <w:rsid w:val="00D85C1E"/>
    <w:rsid w:val="00D924AD"/>
    <w:rsid w:val="00D93DCE"/>
    <w:rsid w:val="00D9422D"/>
    <w:rsid w:val="00D952EE"/>
    <w:rsid w:val="00DA0898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58F"/>
    <w:rsid w:val="00E30FFB"/>
    <w:rsid w:val="00E40E8F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57B72"/>
    <w:rsid w:val="00F6077C"/>
    <w:rsid w:val="00F65312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12</cp:revision>
  <cp:lastPrinted>2017-09-12T01:44:00Z</cp:lastPrinted>
  <dcterms:created xsi:type="dcterms:W3CDTF">2018-09-16T14:46:00Z</dcterms:created>
  <dcterms:modified xsi:type="dcterms:W3CDTF">2018-09-18T02:34:00Z</dcterms:modified>
</cp:coreProperties>
</file>